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left="0" w:leftChars="0" w:firstLine="0" w:firstLineChars="0"/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</w:t>
      </w:r>
      <w:r>
        <w:rPr>
          <w:rFonts w:hint="eastAsia" w:ascii="宋体" w:hAnsi="宋体" w:cs="宋体"/>
          <w:b/>
          <w:color w:val="auto"/>
          <w:sz w:val="28"/>
          <w:szCs w:val="28"/>
          <w:highlight w:val="none"/>
          <w:lang w:val="en-US" w:eastAsia="zh-CN"/>
        </w:rPr>
        <w:t>一</w:t>
      </w: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：标段划分表</w:t>
      </w:r>
    </w:p>
    <w:p>
      <w:pPr>
        <w:pStyle w:val="2"/>
        <w:rPr>
          <w:rFonts w:hint="eastAsia"/>
          <w:lang w:val="en-US" w:eastAsia="zh-CN"/>
        </w:rPr>
      </w:pPr>
    </w:p>
    <w:tbl>
      <w:tblPr>
        <w:tblStyle w:val="7"/>
        <w:tblW w:w="5741" w:type="pct"/>
        <w:tblInd w:w="-849" w:type="dxa"/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6"/>
        <w:gridCol w:w="870"/>
        <w:gridCol w:w="1115"/>
        <w:gridCol w:w="1119"/>
        <w:gridCol w:w="612"/>
        <w:gridCol w:w="681"/>
        <w:gridCol w:w="842"/>
        <w:gridCol w:w="358"/>
        <w:gridCol w:w="369"/>
        <w:gridCol w:w="715"/>
        <w:gridCol w:w="831"/>
        <w:gridCol w:w="808"/>
        <w:gridCol w:w="808"/>
        <w:gridCol w:w="773"/>
      </w:tblGrid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ascii="黑体" w:hAnsi="宋体" w:eastAsia="黑体" w:cs="黑体"/>
                <w:i w:val="0"/>
                <w:iCs w:val="0"/>
                <w:color w:val="000000"/>
                <w:sz w:val="22"/>
                <w:szCs w:val="22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22"/>
                <w:szCs w:val="22"/>
                <w:u w:val="none"/>
                <w:lang w:val="en-US" w:eastAsia="zh-CN" w:bidi="ar"/>
              </w:rPr>
              <w:t xml:space="preserve">内蒙古电力（集团）有限责任公司2021年固定资产投资项目信息工程第三批设备询比采购    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0" w:hRule="atLeast"/>
        </w:trPr>
        <w:tc>
          <w:tcPr>
            <w:tcW w:w="5000" w:type="pct"/>
            <w:gridSpan w:val="14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FFFFFF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如技术规范书中设备交货时间与本表中时间不一致，以本表中交货时间为准。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20" w:hRule="atLeast"/>
        </w:trPr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标段号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标段名称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建设单位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项目名称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设备属性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设备名称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规格型号</w:t>
            </w:r>
          </w:p>
        </w:tc>
        <w:tc>
          <w:tcPr>
            <w:tcW w:w="1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单位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数量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单价最高限价 (元)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标段最高限价 (元)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交货时间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交货地点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采购申请标识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46" w:hRule="atLeast"/>
        </w:trPr>
        <w:tc>
          <w:tcPr>
            <w:tcW w:w="341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161</w:t>
            </w:r>
          </w:p>
        </w:tc>
        <w:tc>
          <w:tcPr>
            <w:tcW w:w="409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防火墙</w:t>
            </w:r>
          </w:p>
        </w:tc>
        <w:tc>
          <w:tcPr>
            <w:tcW w:w="524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内蒙古电力（集团）有限责任公司巴彦淖尔电业局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资本性区调大楼信息核心交换机、防火墙更换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货物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专用防火墙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千兆专用防火墙,4,最小吞吐量6Gbps</w:t>
            </w:r>
          </w:p>
        </w:tc>
        <w:tc>
          <w:tcPr>
            <w:tcW w:w="1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台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250000</w:t>
            </w:r>
          </w:p>
        </w:tc>
        <w:tc>
          <w:tcPr>
            <w:tcW w:w="39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500000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2021年10月29日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310010347900010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65" w:hRule="atLeast"/>
        </w:trPr>
        <w:tc>
          <w:tcPr>
            <w:tcW w:w="341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164</w:t>
            </w:r>
          </w:p>
        </w:tc>
        <w:tc>
          <w:tcPr>
            <w:tcW w:w="409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交换机</w:t>
            </w:r>
          </w:p>
        </w:tc>
        <w:tc>
          <w:tcPr>
            <w:tcW w:w="524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内蒙古电力（集团）有限责任公司巴彦淖尔电业局</w:t>
            </w: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资本性临河地区办公楼楼层信息交换机改造工程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货物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网络管理系统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网络管理系统</w:t>
            </w:r>
          </w:p>
        </w:tc>
        <w:tc>
          <w:tcPr>
            <w:tcW w:w="1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套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542200</w:t>
            </w:r>
          </w:p>
        </w:tc>
        <w:tc>
          <w:tcPr>
            <w:tcW w:w="390" w:type="pct"/>
            <w:vMerge w:val="restar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1094200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2021年10月29日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310010347800010</w:t>
            </w:r>
          </w:p>
        </w:tc>
      </w:tr>
      <w:tr>
        <w:tblPrEx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999" w:hRule="atLeast"/>
        </w:trPr>
        <w:tc>
          <w:tcPr>
            <w:tcW w:w="341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409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24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52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资本性区调大楼信息核心交换机、防火墙更换</w:t>
            </w:r>
          </w:p>
        </w:tc>
        <w:tc>
          <w:tcPr>
            <w:tcW w:w="287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货物</w:t>
            </w:r>
          </w:p>
        </w:tc>
        <w:tc>
          <w:tcPr>
            <w:tcW w:w="32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汇聚层核心交换机</w:t>
            </w:r>
          </w:p>
        </w:tc>
        <w:tc>
          <w:tcPr>
            <w:tcW w:w="39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汇聚层核心交换机,48个千兆光口</w:t>
            </w:r>
          </w:p>
        </w:tc>
        <w:tc>
          <w:tcPr>
            <w:tcW w:w="168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台</w:t>
            </w:r>
          </w:p>
        </w:tc>
        <w:tc>
          <w:tcPr>
            <w:tcW w:w="17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</w:t>
            </w:r>
          </w:p>
        </w:tc>
        <w:tc>
          <w:tcPr>
            <w:tcW w:w="336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276000</w:t>
            </w:r>
          </w:p>
        </w:tc>
        <w:tc>
          <w:tcPr>
            <w:tcW w:w="390" w:type="pct"/>
            <w:vMerge w:val="continue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2021年10月29日</w:t>
            </w:r>
          </w:p>
        </w:tc>
        <w:tc>
          <w:tcPr>
            <w:tcW w:w="380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买方指定仓库地面交货</w:t>
            </w:r>
          </w:p>
        </w:tc>
        <w:tc>
          <w:tcPr>
            <w:tcW w:w="363" w:type="pct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>
            <w:pPr>
              <w:keepNext w:val="0"/>
              <w:keepLines w:val="0"/>
              <w:pageBreakBefore w:val="0"/>
              <w:widowControl/>
              <w:suppressLineNumbers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240" w:lineRule="auto"/>
              <w:ind w:firstLine="0" w:firstLineChars="0"/>
              <w:jc w:val="center"/>
              <w:textAlignment w:val="center"/>
              <w:rPr>
                <w:rFonts w:hint="eastAsia" w:ascii="黑体" w:hAnsi="宋体" w:eastAsia="黑体" w:cs="黑体"/>
                <w:i w:val="0"/>
                <w:iCs w:val="0"/>
                <w:color w:val="000000"/>
                <w:sz w:val="16"/>
                <w:szCs w:val="16"/>
                <w:u w:val="none"/>
              </w:rPr>
            </w:pPr>
            <w:r>
              <w:rPr>
                <w:rFonts w:hint="eastAsia" w:ascii="黑体" w:hAnsi="宋体" w:eastAsia="黑体" w:cs="黑体"/>
                <w:i w:val="0"/>
                <w:iCs w:val="0"/>
                <w:color w:val="000000"/>
                <w:kern w:val="0"/>
                <w:sz w:val="16"/>
                <w:szCs w:val="16"/>
                <w:u w:val="none"/>
                <w:lang w:val="en-US" w:eastAsia="zh-CN" w:bidi="ar"/>
              </w:rPr>
              <w:t>310010347900020</w:t>
            </w:r>
          </w:p>
        </w:tc>
      </w:tr>
    </w:tbl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pStyle w:val="2"/>
        <w:ind w:left="0" w:leftChars="0" w:firstLine="0" w:firstLineChars="0"/>
        <w:rPr>
          <w:rFonts w:hint="eastAsia"/>
          <w:lang w:val="en-US" w:eastAsia="zh-CN"/>
        </w:rPr>
      </w:pPr>
    </w:p>
    <w:p>
      <w:pP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br w:type="page"/>
      </w:r>
    </w:p>
    <w:p>
      <w:pPr>
        <w:pStyle w:val="2"/>
        <w:ind w:left="0" w:leftChars="0" w:firstLine="0" w:firstLineChars="0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b/>
          <w:color w:val="auto"/>
          <w:sz w:val="28"/>
          <w:szCs w:val="28"/>
          <w:highlight w:val="none"/>
          <w:lang w:val="en-US" w:eastAsia="zh-CN"/>
        </w:rPr>
        <w:t>附件二：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eastAsia="zh-CN"/>
        </w:rPr>
        <w:t>法定代表人（单位负责人）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身份证明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（适用于无委托代理人的情况）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供应商名称：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姓名：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性别：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年龄：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职务：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系</w:t>
      </w:r>
      <w:r>
        <w:rPr>
          <w:rFonts w:hint="eastAsia" w:ascii="宋体" w:hAnsi="宋体" w:eastAsia="宋体" w:cs="宋体"/>
          <w:color w:val="auto"/>
          <w:sz w:val="24"/>
          <w:szCs w:val="24"/>
        </w:rPr>
        <w:tab/>
      </w:r>
      <w:r>
        <w:rPr>
          <w:rFonts w:hint="eastAsia" w:ascii="宋体" w:hAnsi="宋体" w:eastAsia="宋体" w:cs="宋体"/>
          <w:color w:val="auto"/>
          <w:sz w:val="24"/>
          <w:szCs w:val="24"/>
        </w:rPr>
        <w:t>（供应商名称）的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特此证明。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</w:t>
      </w:r>
      <w:r>
        <w:rPr>
          <w:rFonts w:hint="eastAsia" w:ascii="宋体" w:hAnsi="宋体" w:eastAsia="宋体" w:cs="宋体"/>
          <w:color w:val="auto"/>
          <w:sz w:val="24"/>
          <w:szCs w:val="24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31" name="圆角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身份证国徽页</w:t>
                            </w:r>
                          </w:p>
                          <w:p/>
                          <w:p/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1312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MTSPeNwIAAHkEAAAOAAAAZHJzL2Uyb0RvYy54bWyt&#10;VE2O0zAU3iNxB8t7Jk2rYYao6SwoZYNgxMABXm0nMfKfbLdJOQAHYI2ExGbEITjOCI7Bsxs6P7Do&#10;giySZ/v58/d97znzi0ErshU+SGtqWp5MKBGGWS5NW9P371ZPzikJEQwHZY2o6U4EerF4/Gjeu0pM&#10;bWcVF54giAlV72raxeiqogisExrCiXXC4GJjvYaIQ98W3EOP6FoV08nkadFbz523TISAs8v9Ih0R&#10;/TGAtmkkE0vLNlqYuEf1QkFESaGTLtBFZts0gsU3TRNEJKqmqDTmNx6C8Tq9i8UcqtaD6yQbKcAx&#10;FB5o0iANHnqAWkIEsvHyLygtmbfBNvGEWV3shWRHUEU5eeDNVQdOZC1odXAH08P/g2Wvt5eeSF7T&#10;WUmJAY0Vv/ny6df1559fv9/8+EZwGj3qXagw9cpd+nEUMEyCh8br9EUpZMi+7g6+iiEShpPT2Vl5&#10;Nj2lhOFaOTsvSxwgTnG73fkQXwqrSQpq6u3G8LdYvWwqbF+FmN3lI0XgHyhptMJabUGRXEdEGxMx&#10;+oOXdgWrJF9JpfLAt+vnyhPcVtNVfkYq99KUIX1Nn51m1oBt3mB7oQDt0Kpg2szr3o5wF3iSn38B&#10;J2JLCN2eAMcoZUHVCeAvDCdx57AEBq8eTQy04JQogTc1RTkzglTHZKILyiRoke8BWpgsT5Xc1y5F&#10;cVgPOJvCteU7bAX8M6D/nfUfKQHDMKgpCt84L9sOV3I7ZBTsyFzC8faklr87zmfd/jE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AaNfiH2gAAAAoBAAAPAAAAAAAAAAEAIAAAACIAAABkcnMvZG93&#10;bnJldi54bWxQSwECFAAUAAAACACHTuJADE0j3jcCAAB5BAAADgAAAAAAAAABACAAAAAp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身份证国徽页</w:t>
                      </w:r>
                    </w:p>
                    <w:p/>
                    <w:p/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32" name="圆角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仿宋" w:hAnsi="仿宋" w:eastAsia="仿宋" w:cs="仿宋"/>
                                <w:szCs w:val="20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2336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qei5JjkCAAB5BAAADgAAAGRycy9lMm9Eb2MueG1srVTN&#10;jtMwEL4j8Q6W72yaVssuUdM9UMoFwYqFB5jaTmLkP9luk/IAPABnJCQuKx6Cx1nBYzB2Q/cHDj3Q&#10;SsmMPfN5vm/GmV8MWpGt8EFaU9PyZEKJMMxyadqavn+3enJOSYhgOChrRE13ItCLxeNH895VYmo7&#10;q7jwBEFMqHpX0y5GVxVFYJ3QEE6sEwY3G+s1RHR9W3APPaJrVUwnk6dFbz133jIRAq4u95t0RPTH&#10;ANqmkUwsLdtoYeIe1QsFESmFTrpAF7naphEsvmmaICJRNUWmMT/xELTX6Vks5lC1Hlwn2VgCHFPC&#10;A04apMFDD1BLiEA2Xv4FpSXzNtgmnjCriz2RrAiyKCcPtLnqwInMBaUO7iB6+H+w7PX20hPJazqb&#10;UmJAY8dvvnz6df3559fvNz++EVxGjXoXKgy9cpd+9AKaifDQeJ3eSIUMWdfdQVcxRMJwcTo7K8+m&#10;p5Qw3Ctn52WJDuIUt+nOh/hSWE2SUVNvN4a/xe5lUWH7KsSsLh9LBP6BkkYr7NUWFMl9RLQxEK0/&#10;eCkrWCX5SiqVHd+unytPMK2mq/wbS7kXpgzpa/rsNFcNOOYNjhcS0A6lCqbNdd3LCHeBJ8v0/xdw&#10;KmwJodsXwNFKUVB1AvgLw0ncOWyBwatHUwVacEqUwJuarBwZQapjIlEFZRK0yPcAJUySp07ue5es&#10;OKwHXE3m2vIdjgJ+GVD/zvqPlIBhaNQUiW+cl22HO2UmlRJwInMLx9uTRv6un8+6/WIsfgN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C+zSt/2AAAAAkBAAAPAAAAAAAAAAEAIAAAACIAAABkcnMvZG93&#10;bnJldi54bWxQSwECFAAUAAAACACHTuJAqei5JjkCAAB5BAAADgAAAAAAAAABACAAAAAnAQAAZHJz&#10;L2Uyb0RvYy54bWxQSwUGAAAAAAYABgBZAQAA0g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仿宋" w:hAnsi="仿宋" w:eastAsia="仿宋" w:cs="仿宋"/>
                          <w:szCs w:val="20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  <w:bdr w:val="single" w:color="auto" w:sz="4" w:space="0"/>
        </w:rPr>
        <w:t xml:space="preserve">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rPr>
          <w:rFonts w:hint="eastAsia"/>
          <w:color w:val="auto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br w:type="page"/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center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本人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（姓名）系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（供应商名称）的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（单位负责人）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，现委托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（项目名称）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(项目编号)(标段号)报名资料、响应文件、签订合同和处理有关事宜，其法律后果由我方承担。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委托期限：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。（可参考：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240" w:lineRule="auto"/>
        <w:ind w:firstLine="440" w:firstLineChars="200"/>
        <w:textAlignment w:val="auto"/>
        <w:rPr>
          <w:rFonts w:hint="eastAsia" w:ascii="宋体" w:hAnsi="宋体" w:eastAsia="宋体" w:cs="宋体"/>
          <w:color w:val="auto"/>
          <w:sz w:val="22"/>
          <w:szCs w:val="22"/>
        </w:rPr>
      </w:pPr>
      <w:r>
        <w:rPr>
          <w:rFonts w:hint="eastAsia" w:ascii="宋体" w:hAnsi="宋体" w:eastAsia="宋体" w:cs="宋体"/>
          <w:color w:val="auto"/>
          <w:sz w:val="22"/>
          <w:szCs w:val="22"/>
        </w:rPr>
        <w:t>附：</w:t>
      </w:r>
      <w:r>
        <w:rPr>
          <w:rFonts w:hint="eastAsia" w:ascii="宋体" w:hAnsi="宋体" w:eastAsia="宋体" w:cs="宋体"/>
          <w:color w:val="auto"/>
          <w:sz w:val="22"/>
          <w:szCs w:val="22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2"/>
          <w:szCs w:val="22"/>
        </w:rPr>
        <w:t>身份证复印件。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4445" t="4445" r="5080" b="5080"/>
                <wp:wrapNone/>
                <wp:docPr id="7" name="圆角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3360;mso-width-relative:page;mso-height-relative:page;" fillcolor="#FFFFFF" filled="t" stroked="t" coordsize="21600,21600" arcsize="0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AONUeiNgIAAHcEAAAOAAAAZHJzL2Uyb0RvYy54bWyt&#10;VM2O0zAQviPxDpbvbJquli5R0z1QygXBioUHmNpOYuQ/2W6T8gA8AGckJC4rHoLHWcFjMHZD9wcO&#10;PZBDMmPPfJ7vm3HmF4NWZCt8kNbUtDyZUCIMs1yatqbv362enFMSIhgOyhpR050I9GLx+NG8d5WY&#10;2s4qLjxBEBOq3tW0i9FVRRFYJzSEE+uEwc3Geg0RXd8W3EOP6FoV08nkadFbz523TISAq8v9Jh0R&#10;/TGAtmkkE0vLNlqYuEf1QkFESqGTLtBFrrZpBItvmiaISFRNkWnMbzwE7XV6F4s5VK0H10k2lgDH&#10;lPCAkwZp8NAD1BIikI2Xf0FpybwNtoknzOpiTyQrgizKyQNtrjpwInNBqYM7iB7+Hyx7vb30RPKa&#10;zigxoLHhN18+/br+/PPr95sf38gsKdS7UGHglbv0oxfQTHSHxuv0RSJkyKruDqqKIRKGi9PTWTmb&#10;nlHCcK88PS9LdBCnuE13PsSXwmqSjJp6uzH8LfYuSwrbVyFmbflYIfAPlDRaYae2oEjuIqKNgWj9&#10;wUtZwSrJV1Kp7Ph2/Vx5gmk1XeVnLOVemDKkr+mzs1w14JA3OFxIQDsUKpg213UvI9wFnuTnX8Cp&#10;sCWEbl8ARytFQdUJ4C8MJ3HnsAMGLx5NFWjBKVEC72mycmQEqY6JRBWUSdAi3wKUMEmeOrnvXbLi&#10;sB5wNZlry3c4CPhfQP076z9SAoahUVMkvnFeth3ulJlUSsB5zC0c704a+Lt+Puv2f7H4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Bo1+IfaAAAACgEAAA8AAAAAAAAAAQAgAAAAIgAAAGRycy9kb3du&#10;cmV2LnhtbFBLAQIUABQAAAAIAIdO4kAONUeiNgIAAHcEAAAOAAAAAAAAAAEAIAAAACkBAABkcnMv&#10;ZTJvRG9jLnhtbFBLBQYAAAAABgAGAFkBAADR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4445" t="4445" r="5080" b="5080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108.75pt;width:186.75pt;z-index:251664384;mso-width-relative:page;mso-height-relative:page;" fillcolor="#FFFFFF" filled="t" stroked="t" coordsize="21600,21600" arcsize="0" o:gfxdata="UEsDBAoAAAAAAIdO4kAAAAAAAAAAAAAAAAAEAAAAZHJzL1BLAwQUAAAACACHTuJAvs0rf9gAAAAJ&#10;AQAADwAAAGRycy9kb3ducmV2LnhtbE2PwU7DMBBE75X4B2uRuLV241BBiNNDJVCPECLE0Y2XJBCv&#10;g+22ga/HnOC4M6OZt+V2tiM7oQ+DIwXrlQCG1DozUKegeb5f3gALUZPRoyNU8IUBttXFotSFcWd6&#10;wlMdO5ZKKBRaQR/jVHAe2h6tDis3ISXvzXmrYzp9x43X51RuR54JseFWD5QWej3hrsf2oz5aBfvh&#10;u3nE6dPXzUOc33NZ719ed0pdXa7FHbCIc/wLwy9+QocqMR3ckUxgowKZJfKY9OtbYMnPxUYCOyjI&#10;pMyBVyX//0H1A1BLAwQUAAAACACHTuJAozJ7qDcCAAB3BAAADgAAAGRycy9lMm9Eb2MueG1srVTN&#10;jtMwEL4j8Q6W7zRNV8suUdM9UMoFwYqFB5jaTmLkP9luk/IAPABnJCQuKx6Cx1nBYzB2Q/cHDj3Q&#10;SsmMPfN5vm/GmV8MWpGt8EFaU9NyMqVEGGa5NG1N379bPTmnJEQwHJQ1oqY7EejF4vGjee8qMbOd&#10;VVx4giAmVL2raRejq4oisE5oCBPrhMHNxnoNEV3fFtxDj+haFbPp9GnRW8+dt0yEgKvL/SYdEf0x&#10;gLZpJBNLyzZamLhH9UJBREqhky7QRa62aQSLb5omiEhUTZFpzE88BO11ehaLOVStB9dJNpYAx5Tw&#10;gJMGafDQA9QSIpCNl39Bacm8DbaJE2Z1sSeSFUEW5fSBNlcdOJG5oNTBHUQP/w+Wvd5eeiJ5TbHt&#10;BjQ2/ObLp1/Xn39+/X7z4xs5Twr1LlQYeOUu/egFNBPdofE6vZEIGbKqu4OqYoiE4eLs5Kw8m51S&#10;wnCvPDkvS3QQp7hNdz7El8Jqkoyaersx/C32LksK21chZm35WCHwD5Q0WmGntqBI7iKijYFo/cFL&#10;WcEqyVdSqez4dv1ceYJpNV3l31jKvTBlSF/TZ6e5asAhb3C4kIB2KFQwba7rXka4Czxdpv+/gFNh&#10;SwjdvgCOVoqCqhPAXxhO4s5hBwxePJoq0IJTogTe02TlyAhSHROJKiiToEW+BShhkjx1ct+7ZMVh&#10;PeBqMteW73AQ8LuA+nfWf6QEDEOjpkh847xsO9wpM6mUgPOYWzjenTTwd/181u33YvE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vs0rf9gAAAAJAQAADwAAAAAAAAABACAAAAAiAAAAZHJzL2Rvd25y&#10;ZXYueG1sUEsBAhQAFAAAAAgAh07iQKMye6g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附：委托代理人身份证复印件。</w: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10" name="圆角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/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身份证国徽页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5408;mso-width-relative:page;mso-height-relative:page;" fillcolor="#FFFFFF" filled="t" stroked="t" coordsize="21600,21600" arcsize="0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0TC4/jYCAAB5BAAADgAAAGRycy9lMm9Eb2MueG1s&#10;rVRNjtMwFN4jcQfLe5qmo2GGqOksKGWDYMTAAV5tJzHyn2y3STkAB2CNhMRmxCE4zgiOwbMbOj+w&#10;6IIskmf7+fP3fe8584tBK7IVPkhralpOppQIwyyXpq3p+3erJ+eUhAiGg7JG1HQnAr1YPH40710l&#10;ZrazigtPEMSEqnc17WJ0VVEE1gkNYWKdMLjYWK8h4tC3BffQI7pWxWw6fVr01nPnLRMh4Oxyv0hH&#10;RH8MoG0aycTSso0WJu5RvVAQUVLopAt0kdk2jWDxTdMEEYmqKSqN+Y2HYLxO72Ixh6r14DrJRgpw&#10;DIUHmjRIg4ceoJYQgWy8/AtKS+ZtsE2cMKuLvZDsCKoopw+8uerAiawFrQ7uYHr4f7Ds9fbSE8mx&#10;E9ASAxorfvPl06/rzz+/fr/58Y3gNHrUu1Bh6pW79OMoYJgED43X6YtSyJB93R18FUMkDCdnJ2fl&#10;2eyUEoZr5cl5WeIAcYrb7c6H+FJYTVJQU283hr/F6mVTYfsqxOwuHykC/0BJoxXWaguKZI6INiZi&#10;9Acv7QpWSb6SSuWBb9fPlSe4raar/IxU7qUpQ/qaPjvNrAHbvMH2QgHaoVXBtJnXvR3hLvA0P/8C&#10;TsSWELo9AY5RyoKqE8BfGE7izmEJDF49mhhowSlRAm9qinJmBKmOyUQXlEnQIt8DtDBZniq5r12K&#10;4rAecDaFa8t32Ar4Z0D/O+s/UgKGYVBTFL5xXrYdrpRZVNqAHZlLON6e1PJ3x/ms2z/G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CqBAAAW0Nv&#10;bnRlbnRfVHlwZXNdLnhtbFBLAQIUAAoAAAAAAIdO4kAAAAAAAAAAAAAAAAAGAAAAAAAAAAAAEAAA&#10;AIwDAABfcmVscy9QSwECFAAUAAAACACHTuJAihRmPNEAAACUAQAACwAAAAAAAAABACAAAACwAwAA&#10;X3JlbHMvLnJlbHNQSwECFAAKAAAAAACHTuJAAAAAAAAAAAAAAAAABAAAAAAAAAAAABAAAAAAAAAA&#10;ZHJzL1BLAQIUABQAAAAIAIdO4kBhfNlR2wAAAAoBAAAPAAAAAAAAAAEAIAAAACIAAABkcnMvZG93&#10;bnJldi54bWxQSwECFAAUAAAACACHTuJA0TC4/jYCAAB5BAAADgAAAAAAAAABACAAAAAqAQAAZHJz&#10;L2Uyb0RvYy54bWxQSwUGAAAAAAYABgBZAQAA0g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/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身份证国徽页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color w:val="auto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4445" t="4445" r="5080" b="5080"/>
                <wp:wrapNone/>
                <wp:docPr id="2" name="圆角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int="eastAsia" w:ascii="仿宋" w:hAnsi="仿宋" w:eastAsia="仿宋" w:cs="仿宋"/>
                                <w:sz w:val="24"/>
                                <w:szCs w:val="24"/>
                              </w:rPr>
                              <w:t>身份证照片页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6432;mso-width-relative:page;mso-height-relative:page;" fillcolor="#FFFFFF" filled="t" stroked="t" coordsize="21600,21600" arcsize="0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CQoyQ03AgAAdwQAAA4AAABkcnMvZTJvRG9jLnhtbK1U&#10;zY7TMBC+I/EOlu80TVfLLlHTPVDKBcGKhQeY2k5i5D/ZbpPyADwAZyQkLisegsdZwWMwdkP3Bw49&#10;0ErJjD3zeb5vxplfDFqRrfBBWlPTcjKlRBhmuTRtTd+/Wz05pyREMByUNaKmOxHoxeLxo3nvKjGz&#10;nVVceIIgJlS9q2kXo6uKIrBOaAgT64TBzcZ6DRFd3xbcQ4/oWhWz6fRp0VvPnbdMhICry/0mHRH9&#10;MYC2aSQTS8s2Wpi4R/VCQURKoZMu0EWutmkEi2+aJohIVE2RacxPPATtdXoWizlUrQfXSTaWAMeU&#10;8ICTBmnw0APUEiKQjZd/QWnJvA22iRNmdbEnkhVBFuX0gTZXHTiRuaDUwR1ED/8Plr3eXnoieU1n&#10;lBjQ2PCbL59+XX/++fX7zY9vZJYU6l2oMPDKXfrRC2gmukPjdXojETJkVXcHVcUQCcPF2clZeTY7&#10;pYThXnlyXpboIE5xm+58iC+F1SQZNfV2Y/hb7F2WFLavQsza8rFC4B8oabTCTm1BkdxFRBsD0fqD&#10;l7KCVZKvpFLZ8e36ufIE02q6yr+xlHthypC+ps9Oc9WAQ97gcCEB7VCoYNpc172McBd4ukz/fwGn&#10;wpYQun0BHK0UBVUngL8wnMSdww4YvHg0VaAFp0QJvKfJypERpDomElVQJkGLfAtQwiR56uS+d8mK&#10;w3rA1WSuLd/hIOB3AfXvrP9ICRiGRk2R+MZ52Xa4U2ZSKQHnMbdwvDtp4O/6+azb78X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KkEAABbQ29u&#10;dGVudF9UeXBlc10ueG1sUEsBAhQACgAAAAAAh07iQAAAAAAAAAAAAAAAAAYAAAAAAAAAAAAQAAAA&#10;iwMAAF9yZWxzL1BLAQIUABQAAAAIAIdO4kCKFGY80QAAAJQBAAALAAAAAAAAAAEAIAAAAK8DAABf&#10;cmVscy8ucmVsc1BLAQIUAAoAAAAAAIdO4kAAAAAAAAAAAAAAAAAEAAAAAAAAAAAAEAAAAAAAAABk&#10;cnMvUEsBAhQAFAAAAAgAh07iQNmRF/3ZAAAACQEAAA8AAAAAAAAAAQAgAAAAIgAAAGRycy9kb3du&#10;cmV2LnhtbFBLAQIUABQAAAAIAIdO4kAkKMkNNwIAAHcEAAAOAAAAAAAAAAEAIAAAACgBAABkcnMv&#10;ZTJvRG9jLnhtbFBLBQYAAAAABgAGAFkBAADR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仿宋" w:hAnsi="仿宋" w:eastAsia="仿宋" w:cs="仿宋"/>
                          <w:sz w:val="24"/>
                          <w:szCs w:val="24"/>
                        </w:rPr>
                        <w:t>身份证照片页</w:t>
                      </w:r>
                    </w:p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供应商：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lang w:eastAsia="zh-CN"/>
        </w:rPr>
        <w:t>法定代表人（单位负责人）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签字或盖章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委托代理人：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（</w:t>
      </w:r>
      <w:r>
        <w:rPr>
          <w:rFonts w:hint="eastAsia" w:ascii="宋体" w:hAnsi="宋体" w:eastAsia="宋体" w:cs="宋体"/>
          <w:b/>
          <w:color w:val="auto"/>
          <w:sz w:val="24"/>
          <w:szCs w:val="24"/>
          <w:highlight w:val="white"/>
        </w:rPr>
        <w:t>签字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身份证号码：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</w:pP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>联 系 方式：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  <w:highlight w:val="white"/>
        </w:rPr>
        <w:t xml:space="preserve">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年   月   日</w:t>
      </w:r>
    </w:p>
    <w:p>
      <w:pPr>
        <w:pStyle w:val="2"/>
        <w:spacing w:line="360" w:lineRule="auto"/>
        <w:rPr>
          <w:color w:val="auto"/>
        </w:rPr>
        <w:sectPr>
          <w:footerReference r:id="rId6" w:type="first"/>
          <w:footerReference r:id="rId5" w:type="default"/>
          <w:pgSz w:w="11906" w:h="16838"/>
          <w:pgMar w:top="1559" w:right="1247" w:bottom="1247" w:left="1620" w:header="851" w:footer="992" w:gutter="0"/>
          <w:pgNumType w:fmt="decimal" w:start="1"/>
          <w:cols w:space="720" w:num="1"/>
          <w:titlePg/>
          <w:rtlGutter w:val="0"/>
          <w:docGrid w:type="lines" w:linePitch="312" w:charSpace="0"/>
        </w:sect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default"/>
          <w:b/>
          <w:color w:val="auto"/>
          <w:kern w:val="0"/>
          <w:sz w:val="32"/>
          <w:lang w:val="en-US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</w:t>
      </w:r>
      <w:r>
        <w:rPr>
          <w:rFonts w:hint="eastAsia" w:ascii="黑体" w:hAnsi="Calibri" w:eastAsia="黑体" w:cs="Times New Roman"/>
          <w:b/>
          <w:color w:val="auto"/>
          <w:sz w:val="24"/>
          <w:highlight w:val="none"/>
          <w:lang w:val="en-US" w:eastAsia="zh-CN"/>
        </w:rPr>
        <w:t xml:space="preserve">  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（一）信用中国查询方式或下载信用报告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1、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国家信息中心主办“信用中国”网站地址：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"http://www.creditchina.gov.cn打开网页后，点击\“信用服务\”。"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http://www.creditchina.gov.cn打开网页后，点击“信用服务”。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-46355</wp:posOffset>
            </wp:positionH>
            <wp:positionV relativeFrom="paragraph">
              <wp:posOffset>137795</wp:posOffset>
            </wp:positionV>
            <wp:extent cx="5742305" cy="2755900"/>
            <wp:effectExtent l="0" t="0" r="10795" b="6350"/>
            <wp:wrapTopAndBottom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42305" cy="275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numPr>
          <w:ilvl w:val="0"/>
          <w:numId w:val="0"/>
        </w:numPr>
        <w:rPr>
          <w:rFonts w:hint="eastAsia"/>
          <w:color w:val="auto"/>
          <w:lang w:val="en-US" w:eastAsia="zh-CN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2、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在以下页面中点击“失信被执行人”</w:t>
      </w:r>
    </w:p>
    <w:p>
      <w:pPr>
        <w:ind w:firstLine="420"/>
        <w:rPr>
          <w:rFonts w:ascii="宋体" w:hAnsi="宋体"/>
          <w:color w:val="auto"/>
          <w:kern w:val="0"/>
          <w:szCs w:val="21"/>
        </w:rPr>
        <w:sectPr>
          <w:pgSz w:w="11906" w:h="16838"/>
          <w:pgMar w:top="1418" w:right="1418" w:bottom="1418" w:left="1418" w:header="680" w:footer="680" w:gutter="0"/>
          <w:pgNumType w:fmt="decimal"/>
          <w:cols w:space="720" w:num="1"/>
          <w:titlePg/>
          <w:docGrid w:linePitch="312" w:charSpace="0"/>
        </w:sectPr>
      </w:pPr>
      <w:r>
        <w:rPr>
          <w:color w:val="auto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-55880</wp:posOffset>
            </wp:positionH>
            <wp:positionV relativeFrom="paragraph">
              <wp:posOffset>59055</wp:posOffset>
            </wp:positionV>
            <wp:extent cx="5855970" cy="3321050"/>
            <wp:effectExtent l="0" t="0" r="11430" b="12700"/>
            <wp:wrapTopAndBottom/>
            <wp:docPr id="4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 descr="失信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855970" cy="332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  <w:lang w:val="en-US" w:eastAsia="zh-CN"/>
        </w:rPr>
        <w:t>3、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在查询窗口输入查询企业名称，将查询结果截图</w:t>
      </w:r>
    </w:p>
    <w:p>
      <w:pPr>
        <w:ind w:right="-1176" w:rightChars="-490"/>
        <w:jc w:val="left"/>
        <w:outlineLvl w:val="2"/>
        <w:rPr>
          <w:rFonts w:hint="eastAsia"/>
          <w:b/>
          <w:color w:val="auto"/>
          <w:kern w:val="0"/>
          <w:sz w:val="32"/>
        </w:rPr>
      </w:pPr>
      <w: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40005</wp:posOffset>
            </wp:positionH>
            <wp:positionV relativeFrom="paragraph">
              <wp:posOffset>84455</wp:posOffset>
            </wp:positionV>
            <wp:extent cx="5272405" cy="3021965"/>
            <wp:effectExtent l="0" t="0" r="4445" b="6985"/>
            <wp:wrapSquare wrapText="bothSides"/>
            <wp:docPr id="3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02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（二）国家企业信用信息公示系统查询方式</w:t>
      </w:r>
    </w:p>
    <w:p>
      <w:pPr>
        <w:keepNext w:val="0"/>
        <w:keepLines w:val="0"/>
        <w:pageBreakBefore w:val="0"/>
        <w:numPr>
          <w:ilvl w:val="0"/>
          <w:numId w:val="0"/>
        </w:numPr>
        <w:kinsoku/>
        <w:wordWrap/>
        <w:overflowPunct/>
        <w:topLinePunct w:val="0"/>
        <w:bidi w:val="0"/>
        <w:spacing w:line="360" w:lineRule="auto"/>
        <w:textAlignment w:val="auto"/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</w:pP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1、登录“国家企业信用信息公示系统”网站地址：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begin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instrText xml:space="preserve"> HYPERLINK "http://www.gsxt.gov.cn/index.html" </w:instrTex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separate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http://www.gsxt.gov.cn/index.html</w:t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fldChar w:fldCharType="end"/>
      </w:r>
      <w:r>
        <w:rPr>
          <w:rFonts w:hint="eastAsia" w:ascii="宋体" w:hAnsi="宋体" w:eastAsia="宋体" w:cs="宋体"/>
          <w:color w:val="auto"/>
          <w:sz w:val="22"/>
          <w:szCs w:val="22"/>
          <w:highlight w:val="white"/>
        </w:rPr>
        <w:t>，在查询窗口输入企业名称，点击查询。</w:t>
      </w:r>
    </w:p>
    <w:p>
      <w:pPr>
        <w:spacing w:line="520" w:lineRule="exact"/>
        <w:rPr>
          <w:color w:val="auto"/>
        </w:rPr>
      </w:pPr>
      <w:r>
        <w:rPr>
          <w:color w:val="auto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-95250</wp:posOffset>
            </wp:positionH>
            <wp:positionV relativeFrom="paragraph">
              <wp:posOffset>187325</wp:posOffset>
            </wp:positionV>
            <wp:extent cx="5570855" cy="3018155"/>
            <wp:effectExtent l="0" t="0" r="10795" b="10795"/>
            <wp:wrapTopAndBottom/>
            <wp:docPr id="1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70855" cy="3018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  <w:kern w:val="0"/>
          <w:szCs w:val="21"/>
        </w:rPr>
        <w:br w:type="page"/>
      </w:r>
      <w:r>
        <w:rPr>
          <w:color w:val="auto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-210185</wp:posOffset>
            </wp:positionH>
            <wp:positionV relativeFrom="paragraph">
              <wp:posOffset>424180</wp:posOffset>
            </wp:positionV>
            <wp:extent cx="5637530" cy="2900680"/>
            <wp:effectExtent l="0" t="0" r="1270" b="13970"/>
            <wp:wrapTopAndBottom/>
            <wp:docPr id="1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37530" cy="2900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color w:val="auto"/>
        </w:rPr>
      </w:pPr>
    </w:p>
    <w:p>
      <w:pPr>
        <w:numPr>
          <w:ilvl w:val="0"/>
          <w:numId w:val="1"/>
        </w:numPr>
        <w:ind w:right="-1176" w:rightChars="-490"/>
        <w:jc w:val="left"/>
        <w:rPr>
          <w:rFonts w:hint="eastAsia" w:ascii="宋体" w:hAnsi="宋体" w:cs="宋体"/>
          <w:bCs/>
          <w:color w:val="auto"/>
          <w:sz w:val="24"/>
          <w:szCs w:val="24"/>
        </w:rPr>
      </w:pPr>
      <w:r>
        <w:rPr>
          <w:color w:val="auto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-254635</wp:posOffset>
            </wp:positionH>
            <wp:positionV relativeFrom="paragraph">
              <wp:posOffset>490855</wp:posOffset>
            </wp:positionV>
            <wp:extent cx="5770880" cy="2983230"/>
            <wp:effectExtent l="0" t="0" r="1270" b="7620"/>
            <wp:wrapTopAndBottom/>
            <wp:docPr id="1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2983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cs="宋体"/>
          <w:bCs/>
          <w:color w:val="auto"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0"/>
        </w:numPr>
        <w:ind w:right="-1176" w:rightChars="-490"/>
        <w:jc w:val="left"/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</w:pPr>
    </w:p>
    <w:p>
      <w:pPr>
        <w:ind w:left="0" w:leftChars="0" w:firstLine="0" w:firstLineChars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（三）中国裁判文书网查询方式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1、供应商查询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（2）在全文检索中输入投标企业全称，并选择“全文”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spacing w:line="480" w:lineRule="auto"/>
        <w:ind w:firstLine="480" w:firstLineChars="200"/>
        <w:rPr>
          <w:rFonts w:hint="eastAsia"/>
          <w:color w:val="auto"/>
        </w:rPr>
      </w:pPr>
      <w:r>
        <w:rPr>
          <w:color w:val="auto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-384175</wp:posOffset>
            </wp:positionH>
            <wp:positionV relativeFrom="paragraph">
              <wp:posOffset>3414395</wp:posOffset>
            </wp:positionV>
            <wp:extent cx="5984240" cy="2588260"/>
            <wp:effectExtent l="0" t="0" r="16510" b="2540"/>
            <wp:wrapTopAndBottom/>
            <wp:docPr id="20" name="图片 14" descr="b83df4e242feaa9e85a479af3b596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4" descr="b83df4e242feaa9e85a479af3b596ed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84240" cy="2588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color w:val="auto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-285115</wp:posOffset>
            </wp:positionH>
            <wp:positionV relativeFrom="paragraph">
              <wp:posOffset>33655</wp:posOffset>
            </wp:positionV>
            <wp:extent cx="6024880" cy="2821940"/>
            <wp:effectExtent l="0" t="0" r="13970" b="16510"/>
            <wp:wrapTopAndBottom/>
            <wp:docPr id="21" name="图片 15" descr="45ab02aa1fef87a715d6455d421bb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5" descr="45ab02aa1fef87a715d6455d421bb1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024880" cy="2821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</w:t>
      </w:r>
      <w:r>
        <w:rPr>
          <w:rFonts w:hint="eastAsia" w:ascii="宋体" w:hAnsi="宋体" w:cs="宋体"/>
          <w:bCs/>
          <w:color w:val="auto"/>
          <w:kern w:val="2"/>
          <w:sz w:val="24"/>
          <w:szCs w:val="24"/>
          <w:lang w:val="en-US" w:eastAsia="zh-CN" w:bidi="ar-SA"/>
        </w:rPr>
        <w:t>6</w:t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）截取成功截图如下（须截取到左上角的时间）：</w:t>
      </w:r>
    </w:p>
    <w:p>
      <w:pPr>
        <w:pStyle w:val="10"/>
        <w:spacing w:line="480" w:lineRule="auto"/>
        <w:ind w:firstLine="0" w:firstLineChars="0"/>
        <w:rPr>
          <w:rFonts w:hint="eastAsia" w:ascii="宋体" w:hAnsi="宋体" w:eastAsia="宋体" w:cs="宋体"/>
          <w:b w:val="0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2</w:t>
      </w:r>
      <w:r>
        <w:rPr>
          <w:rFonts w:hint="eastAsia" w:ascii="宋体" w:hAnsi="宋体" w:eastAsia="宋体" w:cs="宋体"/>
          <w:b/>
          <w:bCs w:val="0"/>
          <w:color w:val="auto"/>
          <w:kern w:val="2"/>
          <w:sz w:val="24"/>
          <w:szCs w:val="24"/>
          <w:lang w:val="en-US" w:eastAsia="zh-CN" w:bidi="ar-SA"/>
        </w:rPr>
        <w:t>、企业法定代表人查询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（1）打开“中国裁判文书网”网站（http://wenshu.court.gov.cn/），点击高级检索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（2）在全文检索中输入投标企业全称，在“当事人”处输入企业法定代表人姓名，并选择“全文”。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（3）在案由中以此选择“刑事案由”——“贪污贿赂罪”——“行贿罪”</w:t>
      </w:r>
    </w:p>
    <w:p>
      <w:pPr>
        <w:ind w:firstLine="42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（4）在裁判日期选择2018年01月01日至“投标截止时间”</w:t>
      </w:r>
    </w:p>
    <w:p>
      <w:pPr>
        <w:ind w:firstLine="420"/>
        <w:rPr>
          <w:rFonts w:hint="eastAsia"/>
          <w:color w:val="auto"/>
        </w:rPr>
      </w:pP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（5）点击检索</w:t>
      </w:r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</w:pPr>
      <w:bookmarkStart w:id="0" w:name="_Toc532"/>
      <w:bookmarkStart w:id="1" w:name="_Toc20991"/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-35560</wp:posOffset>
            </wp:positionH>
            <wp:positionV relativeFrom="paragraph">
              <wp:posOffset>153670</wp:posOffset>
            </wp:positionV>
            <wp:extent cx="5423535" cy="2832735"/>
            <wp:effectExtent l="0" t="0" r="5715" b="5715"/>
            <wp:wrapTopAndBottom/>
            <wp:docPr id="22" name="图片 16" descr="f5b14ce5b99dfb7ae8af5d4b4f2a68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6" descr="f5b14ce5b99dfb7ae8af5d4b4f2a68a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23535" cy="2832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Cs/>
          <w:color w:val="auto"/>
          <w:kern w:val="2"/>
          <w:sz w:val="24"/>
          <w:szCs w:val="24"/>
          <w:lang w:val="en-US" w:eastAsia="zh-CN" w:bidi="ar-SA"/>
        </w:rPr>
        <w:t>（6）截取成功截图如下（须截取到左上角的时间）：</w:t>
      </w:r>
      <w:bookmarkEnd w:id="0"/>
      <w:bookmarkEnd w:id="1"/>
    </w:p>
    <w:p>
      <w:pPr>
        <w:keepNext/>
        <w:keepLines/>
        <w:pageBreakBefore w:val="0"/>
        <w:tabs>
          <w:tab w:val="left" w:pos="432"/>
          <w:tab w:val="center" w:pos="4156"/>
        </w:tabs>
        <w:kinsoku/>
        <w:overflowPunct/>
        <w:topLinePunct w:val="0"/>
        <w:bidi w:val="0"/>
        <w:ind w:firstLine="0" w:firstLineChars="0"/>
        <w:jc w:val="both"/>
        <w:textAlignment w:val="auto"/>
        <w:outlineLvl w:val="0"/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</w:pPr>
      <w:bookmarkStart w:id="2" w:name="_Toc30755"/>
      <w:bookmarkStart w:id="3" w:name="_Toc31391"/>
      <w:r>
        <w:rPr>
          <w:color w:val="auto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-56515</wp:posOffset>
            </wp:positionH>
            <wp:positionV relativeFrom="paragraph">
              <wp:posOffset>86360</wp:posOffset>
            </wp:positionV>
            <wp:extent cx="5435600" cy="3102610"/>
            <wp:effectExtent l="0" t="0" r="12700" b="2540"/>
            <wp:wrapTopAndBottom/>
            <wp:docPr id="23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35600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color w:val="auto"/>
          <w:kern w:val="0"/>
          <w:sz w:val="24"/>
          <w:szCs w:val="22"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附件</w:t>
      </w:r>
      <w:r>
        <w:rPr>
          <w:rFonts w:hint="eastAsia" w:ascii="宋体" w:hAnsi="宋体" w:cs="宋体"/>
          <w:b/>
          <w:bCs/>
          <w:color w:val="auto"/>
          <w:sz w:val="28"/>
          <w:szCs w:val="28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color w:val="auto"/>
          <w:sz w:val="28"/>
          <w:szCs w:val="28"/>
          <w:lang w:val="en-US" w:eastAsia="zh-CN"/>
        </w:rPr>
        <w:t>：《响应真实性承诺书》</w:t>
      </w:r>
      <w:bookmarkEnd w:id="2"/>
      <w:bookmarkEnd w:id="3"/>
    </w:p>
    <w:p>
      <w:pPr>
        <w:spacing w:line="360" w:lineRule="auto"/>
        <w:jc w:val="center"/>
        <w:rPr>
          <w:rFonts w:hint="eastAsia"/>
          <w:color w:val="auto"/>
          <w:sz w:val="32"/>
          <w:szCs w:val="28"/>
        </w:rPr>
      </w:pPr>
    </w:p>
    <w:p>
      <w:pPr>
        <w:spacing w:line="360" w:lineRule="auto"/>
        <w:ind w:left="0" w:leftChars="0" w:firstLine="0" w:firstLineChars="0"/>
        <w:jc w:val="center"/>
        <w:rPr>
          <w:rFonts w:hint="eastAsia"/>
          <w:color w:val="auto"/>
          <w:sz w:val="32"/>
          <w:szCs w:val="28"/>
        </w:rPr>
      </w:pPr>
      <w:r>
        <w:rPr>
          <w:rFonts w:hint="eastAsia"/>
          <w:color w:val="auto"/>
          <w:sz w:val="32"/>
          <w:szCs w:val="28"/>
        </w:rPr>
        <w:t>《</w:t>
      </w:r>
      <w:r>
        <w:rPr>
          <w:rFonts w:hint="eastAsia"/>
          <w:color w:val="auto"/>
          <w:sz w:val="32"/>
          <w:szCs w:val="28"/>
          <w:lang w:val="en-US" w:eastAsia="zh-CN"/>
        </w:rPr>
        <w:t>响应</w:t>
      </w:r>
      <w:r>
        <w:rPr>
          <w:rFonts w:hint="eastAsia"/>
          <w:color w:val="auto"/>
          <w:sz w:val="32"/>
          <w:szCs w:val="28"/>
        </w:rPr>
        <w:t>真实性承诺</w:t>
      </w:r>
      <w:r>
        <w:rPr>
          <w:rFonts w:hint="eastAsia"/>
          <w:color w:val="auto"/>
          <w:sz w:val="32"/>
          <w:szCs w:val="28"/>
          <w:lang w:val="en-US" w:eastAsia="zh-CN"/>
        </w:rPr>
        <w:t>书</w:t>
      </w:r>
      <w:r>
        <w:rPr>
          <w:rFonts w:hint="eastAsia"/>
          <w:color w:val="auto"/>
          <w:sz w:val="32"/>
          <w:szCs w:val="28"/>
        </w:rPr>
        <w:t>》</w:t>
      </w:r>
    </w:p>
    <w:p>
      <w:pPr>
        <w:pStyle w:val="2"/>
        <w:rPr>
          <w:rFonts w:hint="eastAsia"/>
          <w:color w:val="auto"/>
        </w:rPr>
      </w:pPr>
    </w:p>
    <w:p>
      <w:pPr>
        <w:spacing w:line="360" w:lineRule="auto"/>
        <w:jc w:val="left"/>
        <w:rPr>
          <w:rFonts w:hint="default" w:ascii="Calibri" w:hAnsi="Calibri" w:eastAsia="宋体" w:cs="Times New Roman"/>
          <w:color w:val="auto"/>
          <w:sz w:val="28"/>
          <w:lang w:val="en-US" w:eastAsia="zh-CN"/>
        </w:rPr>
      </w:pP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内蒙古电力（集团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）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有限责任公司物资供应分公司：</w:t>
      </w:r>
    </w:p>
    <w:p>
      <w:pPr>
        <w:spacing w:line="360" w:lineRule="auto"/>
        <w:ind w:firstLine="560" w:firstLineChars="200"/>
        <w:jc w:val="left"/>
        <w:rPr>
          <w:rFonts w:hint="eastAsia" w:ascii="Calibri" w:hAnsi="Calibri" w:eastAsia="宋体" w:cs="Times New Roman"/>
          <w:color w:val="auto"/>
          <w:sz w:val="28"/>
        </w:rPr>
      </w:pPr>
      <w:r>
        <w:rPr>
          <w:rFonts w:hint="eastAsia" w:ascii="Calibri" w:hAnsi="Calibri" w:eastAsia="宋体" w:cs="Times New Roman"/>
          <w:color w:val="auto"/>
          <w:sz w:val="28"/>
        </w:rPr>
        <w:t>我公司参与贵公司组织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采购</w:t>
      </w:r>
      <w:r>
        <w:rPr>
          <w:rFonts w:hint="eastAsia" w:ascii="Calibri" w:hAnsi="Calibri" w:eastAsia="宋体" w:cs="Times New Roman"/>
          <w:color w:val="auto"/>
          <w:sz w:val="28"/>
        </w:rPr>
        <w:t>的</w:t>
      </w:r>
      <w:r>
        <w:rPr>
          <w:rFonts w:hint="eastAsia" w:ascii="Calibri" w:hAnsi="Calibri" w:eastAsia="宋体" w:cs="Times New Roman"/>
          <w:color w:val="auto"/>
          <w:sz w:val="28"/>
          <w:u w:val="single"/>
        </w:rPr>
        <w:t xml:space="preserve">                   </w:t>
      </w:r>
      <w:r>
        <w:rPr>
          <w:rFonts w:hint="eastAsia" w:ascii="Calibri" w:hAnsi="Calibri" w:eastAsia="宋体" w:cs="Times New Roman"/>
          <w:color w:val="auto"/>
          <w:sz w:val="28"/>
        </w:rPr>
        <w:t>（项目名称），我公司承诺所提交的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表述、报名待审查材料</w:t>
      </w:r>
      <w:r>
        <w:rPr>
          <w:rFonts w:hint="eastAsia" w:ascii="Calibri" w:hAnsi="Calibri" w:eastAsia="宋体" w:cs="Times New Roman"/>
          <w:color w:val="auto"/>
          <w:sz w:val="28"/>
          <w:lang w:eastAsia="zh-CN"/>
        </w:rPr>
        <w:t>、</w:t>
      </w:r>
      <w:r>
        <w:rPr>
          <w:rFonts w:hint="eastAsia" w:ascii="Calibri" w:hAnsi="Calibri" w:eastAsia="宋体" w:cs="Times New Roman"/>
          <w:color w:val="auto"/>
          <w:sz w:val="28"/>
          <w:lang w:val="en-US" w:eastAsia="zh-CN"/>
        </w:rPr>
        <w:t>响应文件</w:t>
      </w:r>
      <w:r>
        <w:rPr>
          <w:rFonts w:hint="eastAsia" w:ascii="Calibri" w:hAnsi="Calibri" w:eastAsia="宋体" w:cs="Times New Roman"/>
          <w:color w:val="auto"/>
          <w:sz w:val="28"/>
        </w:rPr>
        <w:t>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Calibri" w:hAnsi="Calibri" w:eastAsia="宋体" w:cs="Times New Roman"/>
          <w:color w:val="auto"/>
          <w:sz w:val="28"/>
        </w:rPr>
      </w:pPr>
    </w:p>
    <w:p>
      <w:pPr>
        <w:rPr>
          <w:rFonts w:hint="eastAsia"/>
          <w:color w:val="auto"/>
        </w:rPr>
      </w:pPr>
    </w:p>
    <w:tbl>
      <w:tblPr>
        <w:tblStyle w:val="8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  <w:lang w:eastAsia="zh-CN"/>
              </w:rPr>
              <w:t>法定代表人</w:t>
            </w:r>
            <w:r>
              <w:rPr>
                <w:rFonts w:hint="eastAsia"/>
                <w:color w:val="auto"/>
                <w:sz w:val="28"/>
                <w:szCs w:val="22"/>
              </w:rPr>
              <w:t>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 w:val="0"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default" w:eastAsia="仿宋_GB2312"/>
                <w:color w:val="auto"/>
                <w:sz w:val="28"/>
                <w:szCs w:val="22"/>
                <w:lang w:val="en-US" w:eastAsia="zh-CN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>地址：</w:t>
            </w:r>
            <w:r>
              <w:rPr>
                <w:rFonts w:hint="eastAsia"/>
                <w:color w:val="auto"/>
                <w:sz w:val="28"/>
                <w:szCs w:val="22"/>
                <w:lang w:val="en-US" w:eastAsia="zh-CN"/>
              </w:rPr>
              <w:t xml:space="preserve">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both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keepNext w:val="0"/>
              <w:keepLines w:val="0"/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firstLine="0" w:firstLineChars="0"/>
              <w:jc w:val="right"/>
              <w:textAlignment w:val="auto"/>
              <w:rPr>
                <w:rFonts w:hint="eastAsia"/>
                <w:color w:val="auto"/>
                <w:sz w:val="28"/>
                <w:szCs w:val="22"/>
              </w:rPr>
            </w:pPr>
            <w:r>
              <w:rPr>
                <w:rFonts w:hint="eastAsia"/>
                <w:color w:val="auto"/>
                <w:sz w:val="28"/>
                <w:szCs w:val="22"/>
              </w:rPr>
              <w:t xml:space="preserve">        年        月        日</w:t>
            </w:r>
          </w:p>
        </w:tc>
      </w:tr>
    </w:tbl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both"/>
        <w:rPr>
          <w:rFonts w:hint="eastAsia" w:ascii="宋体" w:hAnsi="宋体" w:eastAsia="宋体" w:cs="宋体"/>
          <w:b/>
          <w:bCs/>
          <w:color w:val="auto"/>
          <w:sz w:val="36"/>
          <w:szCs w:val="36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br w:type="page"/>
      </w:r>
      <w:r>
        <w:rPr>
          <w:rFonts w:hint="eastAsia" w:ascii="宋体" w:hAnsi="宋体" w:eastAsia="宋体" w:cs="宋体"/>
          <w:b/>
          <w:bCs/>
          <w:color w:val="auto"/>
          <w:kern w:val="2"/>
          <w:sz w:val="28"/>
          <w:szCs w:val="28"/>
          <w:lang w:val="en-US" w:eastAsia="zh-CN" w:bidi="ar-SA"/>
        </w:rPr>
        <w:t>附件五：</w:t>
      </w:r>
    </w:p>
    <w:p>
      <w:pPr>
        <w:pStyle w:val="12"/>
        <w:numPr>
          <w:ilvl w:val="1"/>
          <w:numId w:val="0"/>
        </w:numPr>
        <w:tabs>
          <w:tab w:val="left" w:pos="0"/>
          <w:tab w:val="left" w:pos="180"/>
          <w:tab w:val="clear" w:pos="210"/>
          <w:tab w:val="clear" w:pos="2040"/>
        </w:tabs>
        <w:spacing w:before="156" w:after="156"/>
        <w:jc w:val="center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36"/>
          <w:szCs w:val="36"/>
        </w:rPr>
        <w:t>异议书</w:t>
      </w:r>
    </w:p>
    <w:p>
      <w:pPr>
        <w:pStyle w:val="14"/>
        <w:ind w:firstLine="360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致： （异议对象单位名称）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我公司依法参与了贵公司（局）于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年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月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日组织（项目名称为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，采购编号为：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标段名称(标段号)：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）的采购活动，该项目目前正处于：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。现我公司对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      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提出异议。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一、被异议人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二、异议事项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三、请求及主张      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四、法律依据、线索及相关材料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五、真实性承诺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1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b/>
          <w:bCs/>
          <w:color w:val="auto"/>
          <w:sz w:val="24"/>
          <w:szCs w:val="24"/>
        </w:rPr>
        <w:t xml:space="preserve">....... </w:t>
      </w: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。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5760" w:firstLineChars="240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异议人：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 xml:space="preserve">                                            联系电话：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after="312" w:afterLines="100" w:line="400" w:lineRule="exact"/>
        <w:ind w:firstLine="960" w:firstLineChars="400"/>
        <w:jc w:val="left"/>
        <w:textAlignment w:val="auto"/>
        <w:rPr>
          <w:rFonts w:hint="eastAsia" w:ascii="宋体" w:hAnsi="宋体" w:eastAsia="宋体" w:cs="宋体"/>
          <w:color w:val="auto"/>
          <w:sz w:val="24"/>
          <w:szCs w:val="24"/>
          <w:u w:val="single"/>
        </w:rPr>
      </w:pPr>
      <w:r>
        <w:rPr>
          <w:rFonts w:hint="eastAsia" w:ascii="宋体" w:hAnsi="宋体" w:eastAsia="宋体" w:cs="宋体"/>
          <w:color w:val="auto"/>
          <w:kern w:val="0"/>
          <w:sz w:val="24"/>
          <w:szCs w:val="24"/>
        </w:rPr>
        <w:t xml:space="preserve">                                        联系地址：</w:t>
      </w:r>
      <w:r>
        <w:rPr>
          <w:rFonts w:hint="eastAsia" w:ascii="宋体" w:hAnsi="宋体" w:eastAsia="宋体" w:cs="宋体"/>
          <w:color w:val="auto"/>
          <w:sz w:val="24"/>
          <w:szCs w:val="24"/>
          <w:u w:val="single"/>
        </w:rPr>
        <w:t xml:space="preserve">             </w:t>
      </w: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</w:rPr>
      </w:pPr>
    </w:p>
    <w:p>
      <w:pPr>
        <w:pStyle w:val="14"/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ind w:firstLine="360"/>
        <w:textAlignment w:val="auto"/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4"/>
          <w:szCs w:val="24"/>
        </w:rPr>
        <w:t>附件：</w:t>
      </w:r>
      <w:r>
        <w:rPr>
          <w:rFonts w:hint="eastAsia" w:ascii="宋体" w:hAnsi="宋体" w:eastAsia="宋体" w:cs="宋体"/>
          <w:color w:val="auto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异议授权书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adjustRightInd/>
        <w:snapToGrid/>
        <w:spacing w:line="400" w:lineRule="exact"/>
        <w:textAlignment w:val="auto"/>
      </w:pPr>
      <w:r>
        <w:rPr>
          <w:rFonts w:hint="eastAsia" w:hAnsi="宋体" w:cs="宋体"/>
          <w:color w:val="auto"/>
          <w:sz w:val="24"/>
          <w:szCs w:val="24"/>
          <w:lang w:val="en-US" w:eastAsia="zh-CN"/>
        </w:rPr>
        <w:t>2.</w:t>
      </w:r>
      <w:r>
        <w:rPr>
          <w:rFonts w:hint="eastAsia" w:ascii="宋体" w:hAnsi="宋体" w:eastAsia="宋体" w:cs="宋体"/>
          <w:color w:val="auto"/>
          <w:sz w:val="24"/>
          <w:szCs w:val="24"/>
        </w:rPr>
        <w:t>营业执照复印件（加盖公章）</w:t>
      </w:r>
    </w:p>
    <w:p>
      <w:pPr>
        <w:rPr>
          <w:rFonts w:hint="eastAsia" w:ascii="宋体" w:hAnsi="宋体" w:eastAsia="宋体" w:cs="宋体"/>
          <w:kern w:val="2"/>
          <w:sz w:val="24"/>
          <w:szCs w:val="24"/>
          <w:highlight w:val="white"/>
          <w:lang w:val="en-US" w:eastAsia="zh-CN" w:bidi="ar-SA"/>
        </w:rPr>
      </w:pPr>
    </w:p>
    <w:p>
      <w:bookmarkStart w:id="4" w:name="_GoBack"/>
      <w:bookmarkEnd w:id="4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default"/>
    <w:sig w:usb0="00000000" w:usb1="00000000" w:usb2="00000000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AKVIPQyAgAAYQQAAA4AAABkcnMvZTJvRG9jLnhtbK1UzY7TMBC+I/EO&#10;lu80aRGrbtV0VbYqQqrYlRbE2XWcJpL/ZLtNygPAG3Diwp3n6nPw2Wm6aOGwBy7O2DP+xt83M5nf&#10;dEqSg3C+Mbqg41FOidDclI3eFfTTx/WrKSU+MF0yabQo6FF4erN4+WLe2pmYmNrIUjgCEO1nrS1o&#10;HYKdZZnntVDMj4wVGs7KOMUCtm6XlY61QFcym+T5VdYaV1pnuPAep6veSc+I7jmApqoaLlaG75XQ&#10;oUd1QrIASr5urKeL9NqqEjzcVZUXgciCgmlIK5LA3sY1W8zZbOeYrRt+fgJ7zhOecFKs0Uh6gVqx&#10;wMjeNX9BqYY7400VRtyorCeSFAGLcf5Em4eaWZG4QGpvL6L7/wfLPxzuHWnKgl5ToplCwU/fv51+&#10;/Dr9/Equozyt9TNEPVjEhe6t6dA0w7nHYWTdVU7FL/gQ+CHu8SKu6ALh8dJ0Mp3mcHH4hg3ws8fr&#10;1vnwThhFolFQh+olUdlh40MfOoTEbNqsGylTBaUmbUGvXr/J04WLB+BSI0ck0T82WqHbdmdmW1Me&#10;QcyZvjO85esGyTfMh3vm0Ap4MIYl3GGppEESc7YoqY378q/zGI8KwUtJi9YqqMYkUSLfa1QOgGEw&#10;3GBsB0Pv1a1Br44xhJYnExdckINZOaM+Y4KWMQdcTHNkKmgYzNvQtzcmkIvlMgXtrWt2dX8BfWdZ&#10;2OgHy2OaKKS3y32AmEnjKFCvylk3dF6q0nlKYmv/uU9Rj3+GxW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ApUg9DICAABh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6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1" name="文本框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6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OsAOHox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IFJmFBimEbHL9+/XX78&#10;uvz8SnAGgWoX5ojbOUTG5q1tEDycBxwm3k3pdfqCEYEf8p6v8oomEp4uzaaz2RguDt+wAX72eN35&#10;EN8Jq0kycurRv1ZWdtqG2IUOISmbsRupVNtDZUid05vXb8bthasH4MogRyLRFZus2OybntneFmcQ&#10;87abjeD4RiL5loX4wDyGAQXjucR7LKWySGJ7i5LK+i//Ok/x6BG8lNQYrpwavCVK1HuD3gEwDoYf&#10;jP1gmKO+s5hWtAO1tCYu+KgGs/RWf8YbWqUccDHDkSmncTDvYjfgeINcrFZt0NF5eai6C5g8x+LW&#10;7BxPaZKQwa2OEWK2GieBOlV63TB7bZf6d5KG+899G/X4b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DrADh6MQIAAGM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6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  <w:ind w:firstLine="480"/>
      </w:pPr>
      <w:r>
        <w:separator/>
      </w:r>
    </w:p>
  </w:footnote>
  <w:footnote w:type="continuationSeparator" w:id="1">
    <w:p>
      <w:pPr>
        <w:spacing w:line="240" w:lineRule="auto"/>
        <w:ind w:firstLine="48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D775E86"/>
    <w:multiLevelType w:val="singleLevel"/>
    <w:tmpl w:val="AD775E86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C9A40EC"/>
    <w:rsid w:val="3C9A40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Ascii" w:hAnsiTheme="minorAscii" w:cstheme="minorBidi"/>
      <w:kern w:val="2"/>
      <w:sz w:val="24"/>
      <w:szCs w:val="24"/>
      <w:lang w:val="en-US" w:eastAsia="zh-CN" w:bidi="ar-SA"/>
    </w:rPr>
  </w:style>
  <w:style w:type="character" w:default="1" w:styleId="9">
    <w:name w:val="Default Paragraph Font"/>
    <w:semiHidden/>
    <w:qFormat/>
    <w:uiPriority w:val="0"/>
  </w:style>
  <w:style w:type="table" w:default="1" w:styleId="7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First Indent 2"/>
    <w:basedOn w:val="3"/>
    <w:unhideWhenUsed/>
    <w:qFormat/>
    <w:uiPriority w:val="99"/>
    <w:pPr>
      <w:ind w:firstLine="420"/>
    </w:pPr>
  </w:style>
  <w:style w:type="paragraph" w:styleId="3">
    <w:name w:val="Body Text Indent"/>
    <w:basedOn w:val="1"/>
    <w:next w:val="4"/>
    <w:qFormat/>
    <w:uiPriority w:val="0"/>
    <w:pPr>
      <w:ind w:firstLine="360" w:firstLineChars="200"/>
    </w:pPr>
    <w:rPr>
      <w:sz w:val="18"/>
    </w:rPr>
  </w:style>
  <w:style w:type="paragraph" w:styleId="4">
    <w:name w:val="footnote text"/>
    <w:basedOn w:val="1"/>
    <w:qFormat/>
    <w:uiPriority w:val="0"/>
    <w:pPr>
      <w:snapToGrid w:val="0"/>
      <w:ind w:firstLine="200" w:firstLineChars="200"/>
      <w:jc w:val="left"/>
    </w:pPr>
    <w:rPr>
      <w:rFonts w:ascii="Times New Roman" w:hAnsi="Times New Roman" w:eastAsia="华文仿宋" w:cs="Times New Roman"/>
      <w:kern w:val="0"/>
      <w:sz w:val="18"/>
      <w:szCs w:val="20"/>
    </w:rPr>
  </w:style>
  <w:style w:type="paragraph" w:styleId="5">
    <w:name w:val="Body Text"/>
    <w:basedOn w:val="1"/>
    <w:qFormat/>
    <w:uiPriority w:val="0"/>
    <w:rPr>
      <w:rFonts w:ascii="宋体" w:hAnsi="宋体" w:eastAsia="宋体" w:cs="Times New Roman"/>
      <w:kern w:val="0"/>
      <w:sz w:val="28"/>
    </w:rPr>
  </w:style>
  <w:style w:type="paragraph" w:styleId="6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table" w:styleId="8">
    <w:name w:val="Table Grid"/>
    <w:basedOn w:val="7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0">
    <w:name w:val="_Style 6"/>
    <w:basedOn w:val="1"/>
    <w:next w:val="11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paragraph" w:customStyle="1" w:styleId="12">
    <w:name w:val="附录表标题"/>
    <w:basedOn w:val="13"/>
    <w:next w:val="14"/>
    <w:qFormat/>
    <w:uiPriority w:val="0"/>
    <w:pPr>
      <w:tabs>
        <w:tab w:val="left" w:pos="210"/>
        <w:tab w:val="left" w:pos="420"/>
        <w:tab w:val="left" w:pos="2040"/>
      </w:tabs>
      <w:ind w:left="2040" w:hanging="360"/>
    </w:pPr>
    <w:rPr>
      <w:kern w:val="21"/>
    </w:rPr>
  </w:style>
  <w:style w:type="paragraph" w:customStyle="1" w:styleId="13">
    <w:name w:val="正文表标题"/>
    <w:next w:val="14"/>
    <w:qFormat/>
    <w:uiPriority w:val="0"/>
    <w:pPr>
      <w:widowControl w:val="0"/>
      <w:tabs>
        <w:tab w:val="left" w:pos="420"/>
      </w:tabs>
      <w:topLinePunct/>
      <w:spacing w:before="160" w:after="60"/>
      <w:jc w:val="center"/>
    </w:pPr>
    <w:rPr>
      <w:rFonts w:ascii="Times New Roman" w:hAnsi="Times New Roman" w:eastAsia="黑体" w:cs="Arial"/>
      <w:kern w:val="2"/>
      <w:sz w:val="21"/>
      <w:szCs w:val="21"/>
      <w:lang w:val="en-US" w:eastAsia="zh-CN" w:bidi="ar-SA"/>
    </w:rPr>
  </w:style>
  <w:style w:type="paragraph" w:customStyle="1" w:styleId="14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szCs w:val="2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png"/><Relationship Id="rId8" Type="http://schemas.openxmlformats.org/officeDocument/2006/relationships/image" Target="media/image1.png"/><Relationship Id="rId7" Type="http://schemas.openxmlformats.org/officeDocument/2006/relationships/theme" Target="theme/theme1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customXml" Target="../customXml/item1.xml"/><Relationship Id="rId17" Type="http://schemas.openxmlformats.org/officeDocument/2006/relationships/image" Target="media/image10.png"/><Relationship Id="rId16" Type="http://schemas.openxmlformats.org/officeDocument/2006/relationships/image" Target="media/image9.png"/><Relationship Id="rId15" Type="http://schemas.openxmlformats.org/officeDocument/2006/relationships/image" Target="media/image8.png"/><Relationship Id="rId14" Type="http://schemas.openxmlformats.org/officeDocument/2006/relationships/image" Target="media/image7.png"/><Relationship Id="rId13" Type="http://schemas.openxmlformats.org/officeDocument/2006/relationships/image" Target="media/image6.png"/><Relationship Id="rId12" Type="http://schemas.openxmlformats.org/officeDocument/2006/relationships/image" Target="media/image5.png"/><Relationship Id="rId11" Type="http://schemas.openxmlformats.org/officeDocument/2006/relationships/image" Target="media/image4.png"/><Relationship Id="rId10" Type="http://schemas.openxmlformats.org/officeDocument/2006/relationships/image" Target="media/image3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2021-06-08T11:24:00Z</dcterms:created>
  <dc:creator>神经蛙</dc:creator>
  <cp:lastModifiedBy>神经蛙</cp:lastModifiedBy>
  <dcterms:modified xsi:type="dcterms:W3CDTF">2021-06-08T11:25:48Z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2052-11.1.0.10495</vt:lpwstr>
  </property>
  <property fmtid="{D5CDD505-2E9C-101B-9397-08002B2CF9AE}" pid="3" name="ICV">
    <vt:lpwstr>47968635913B426D9352A1977C68BD75</vt:lpwstr>
  </property>
</Properties>
</file>